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8D" w:rsidRDefault="00BA07CA" w:rsidP="00BA07CA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color w:val="00206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-33628</wp:posOffset>
            </wp:positionH>
            <wp:positionV relativeFrom="paragraph">
              <wp:posOffset>-192737</wp:posOffset>
            </wp:positionV>
            <wp:extent cx="1095375" cy="990600"/>
            <wp:effectExtent l="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28D" w:rsidRPr="00B8628D">
        <w:rPr>
          <w:rFonts w:ascii="Times New Roman" w:hAnsi="Times New Roman" w:cs="Times New Roman"/>
          <w:b/>
          <w:color w:val="002060"/>
        </w:rPr>
        <w:t xml:space="preserve"> </w:t>
      </w:r>
    </w:p>
    <w:p w:rsidR="00B8628D" w:rsidRDefault="00B8628D" w:rsidP="00B8628D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color w:val="002060"/>
        </w:rPr>
      </w:pPr>
    </w:p>
    <w:p w:rsidR="00B8628D" w:rsidRDefault="00B8628D" w:rsidP="003F16F8">
      <w:pPr>
        <w:pStyle w:val="AralkYok"/>
        <w:spacing w:line="276" w:lineRule="auto"/>
        <w:rPr>
          <w:rFonts w:ascii="Times New Roman" w:hAnsi="Times New Roman" w:cs="Times New Roman"/>
          <w:b/>
          <w:color w:val="002060"/>
        </w:rPr>
      </w:pPr>
    </w:p>
    <w:p w:rsidR="00B8628D" w:rsidRPr="007A6166" w:rsidRDefault="00BA07CA" w:rsidP="00BA07CA">
      <w:pPr>
        <w:pStyle w:val="AralkYok"/>
        <w:tabs>
          <w:tab w:val="left" w:pos="1027"/>
          <w:tab w:val="center" w:pos="4536"/>
        </w:tabs>
        <w:spacing w:line="276" w:lineRule="auto"/>
        <w:rPr>
          <w:rFonts w:ascii="Times New Roman" w:eastAsiaTheme="minorHAnsi" w:hAnsi="Times New Roman" w:cs="Times New Roman"/>
          <w:b/>
          <w:color w:val="002060"/>
          <w:lang w:eastAsia="en-US"/>
        </w:rPr>
      </w:pPr>
      <w:r>
        <w:rPr>
          <w:rFonts w:ascii="Times New Roman" w:eastAsiaTheme="minorHAnsi" w:hAnsi="Times New Roman" w:cs="Times New Roman"/>
          <w:b/>
          <w:color w:val="002060"/>
          <w:lang w:eastAsia="en-US"/>
        </w:rPr>
        <w:tab/>
      </w:r>
      <w:r>
        <w:rPr>
          <w:rFonts w:ascii="Times New Roman" w:eastAsiaTheme="minorHAnsi" w:hAnsi="Times New Roman" w:cs="Times New Roman"/>
          <w:b/>
          <w:color w:val="002060"/>
          <w:lang w:eastAsia="en-US"/>
        </w:rPr>
        <w:tab/>
      </w:r>
      <w:r w:rsidR="00126D24">
        <w:rPr>
          <w:rFonts w:ascii="Times New Roman" w:eastAsiaTheme="minorHAnsi" w:hAnsi="Times New Roman" w:cs="Times New Roman"/>
          <w:b/>
          <w:color w:val="002060"/>
          <w:lang w:eastAsia="en-US"/>
        </w:rPr>
        <w:t>GAZI UNIVERSITY</w:t>
      </w:r>
      <w:r w:rsidR="00B8628D" w:rsidRPr="007A6166">
        <w:rPr>
          <w:rFonts w:ascii="Times New Roman" w:eastAsiaTheme="minorHAnsi" w:hAnsi="Times New Roman" w:cs="Times New Roman"/>
          <w:b/>
          <w:color w:val="002060"/>
          <w:lang w:eastAsia="en-US"/>
        </w:rPr>
        <w:t xml:space="preserve"> </w:t>
      </w:r>
    </w:p>
    <w:p w:rsidR="00B8628D" w:rsidRDefault="00126D24" w:rsidP="00B8628D">
      <w:pPr>
        <w:pStyle w:val="AralkYok"/>
        <w:spacing w:line="276" w:lineRule="auto"/>
        <w:jc w:val="center"/>
        <w:rPr>
          <w:rFonts w:ascii="Times New Roman" w:eastAsiaTheme="minorHAnsi" w:hAnsi="Times New Roman" w:cs="Times New Roman"/>
          <w:b/>
          <w:color w:val="002060"/>
          <w:lang w:eastAsia="en-US"/>
        </w:rPr>
      </w:pPr>
      <w:r>
        <w:rPr>
          <w:rFonts w:ascii="Times New Roman" w:eastAsiaTheme="minorHAnsi" w:hAnsi="Times New Roman" w:cs="Times New Roman"/>
          <w:b/>
          <w:color w:val="002060"/>
          <w:lang w:eastAsia="en-US"/>
        </w:rPr>
        <w:t>LIFE SCIENCES RESEARCH AND APPLICATION CENTER</w:t>
      </w:r>
    </w:p>
    <w:p w:rsidR="00B8628D" w:rsidRDefault="00126D24" w:rsidP="00126D24">
      <w:pPr>
        <w:pStyle w:val="AralkYok"/>
        <w:spacing w:line="276" w:lineRule="auto"/>
        <w:jc w:val="center"/>
        <w:rPr>
          <w:rFonts w:ascii="Times New Roman" w:eastAsiaTheme="minorHAnsi" w:hAnsi="Times New Roman" w:cs="Times New Roman"/>
          <w:b/>
          <w:color w:val="002060"/>
          <w:lang w:eastAsia="en-US"/>
        </w:rPr>
      </w:pPr>
      <w:r>
        <w:rPr>
          <w:rFonts w:ascii="Times New Roman" w:eastAsiaTheme="minorHAnsi" w:hAnsi="Times New Roman" w:cs="Times New Roman"/>
          <w:b/>
          <w:color w:val="002060"/>
          <w:lang w:eastAsia="en-US"/>
        </w:rPr>
        <w:t>AND</w:t>
      </w:r>
    </w:p>
    <w:p w:rsidR="00126D24" w:rsidRDefault="00126D24" w:rsidP="00126D24">
      <w:pPr>
        <w:pStyle w:val="AralkYok"/>
        <w:spacing w:line="276" w:lineRule="auto"/>
        <w:jc w:val="center"/>
        <w:rPr>
          <w:rFonts w:ascii="Times New Roman" w:eastAsiaTheme="minorHAnsi" w:hAnsi="Times New Roman" w:cs="Times New Roman"/>
          <w:b/>
          <w:color w:val="002060"/>
          <w:lang w:eastAsia="en-US"/>
        </w:rPr>
      </w:pPr>
      <w:r>
        <w:rPr>
          <w:rFonts w:ascii="Times New Roman" w:eastAsiaTheme="minorHAnsi" w:hAnsi="Times New Roman" w:cs="Times New Roman"/>
          <w:b/>
          <w:color w:val="002060"/>
          <w:lang w:eastAsia="en-US"/>
        </w:rPr>
        <w:t>GRADUATE SCHOOL OF HEALTH SCIENCES</w:t>
      </w:r>
    </w:p>
    <w:p w:rsidR="003F16F8" w:rsidRPr="00126D24" w:rsidRDefault="003F16F8" w:rsidP="00126D24">
      <w:pPr>
        <w:pStyle w:val="AralkYok"/>
        <w:spacing w:line="276" w:lineRule="auto"/>
        <w:jc w:val="center"/>
        <w:rPr>
          <w:rFonts w:ascii="Times New Roman" w:eastAsiaTheme="minorHAnsi" w:hAnsi="Times New Roman" w:cs="Times New Roman"/>
          <w:b/>
          <w:color w:val="002060"/>
          <w:lang w:eastAsia="en-US"/>
        </w:rPr>
      </w:pPr>
      <w:bookmarkStart w:id="0" w:name="_GoBack"/>
      <w:bookmarkEnd w:id="0"/>
    </w:p>
    <w:p w:rsidR="00126D24" w:rsidRDefault="00126D24" w:rsidP="00B8628D">
      <w:pPr>
        <w:jc w:val="center"/>
        <w:rPr>
          <w:rFonts w:ascii="Times New Roman" w:eastAsiaTheme="minorEastAsia" w:hAnsi="Times New Roman" w:cs="Times New Roman"/>
          <w:b/>
          <w:bCs/>
          <w:color w:val="002060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color w:val="002060"/>
          <w:lang w:eastAsia="tr-TR"/>
        </w:rPr>
        <w:t>APPLIED BASIC CELL CULTURE TECHNI</w:t>
      </w:r>
      <w:r w:rsidRPr="00126D24">
        <w:rPr>
          <w:rFonts w:ascii="Times New Roman" w:eastAsiaTheme="minorEastAsia" w:hAnsi="Times New Roman" w:cs="Times New Roman"/>
          <w:b/>
          <w:bCs/>
          <w:color w:val="002060"/>
          <w:lang w:eastAsia="tr-TR"/>
        </w:rPr>
        <w:t xml:space="preserve">QUES COURSE </w:t>
      </w:r>
    </w:p>
    <w:p w:rsidR="00BC4D7C" w:rsidRDefault="00126D24" w:rsidP="00B8628D">
      <w:pPr>
        <w:jc w:val="center"/>
        <w:rPr>
          <w:rFonts w:ascii="Times New Roman" w:eastAsiaTheme="minorEastAsia" w:hAnsi="Times New Roman" w:cs="Times New Roman"/>
          <w:b/>
          <w:bCs/>
          <w:color w:val="002060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color w:val="002060"/>
          <w:lang w:eastAsia="tr-TR"/>
        </w:rPr>
        <w:t>19-20-21 September</w:t>
      </w:r>
      <w:r w:rsidR="00B8628D" w:rsidRPr="00B8628D">
        <w:rPr>
          <w:rFonts w:ascii="Times New Roman" w:eastAsiaTheme="minorEastAsia" w:hAnsi="Times New Roman" w:cs="Times New Roman"/>
          <w:b/>
          <w:bCs/>
          <w:color w:val="002060"/>
          <w:lang w:eastAsia="tr-TR"/>
        </w:rPr>
        <w:t xml:space="preserve"> 2022</w:t>
      </w:r>
    </w:p>
    <w:p w:rsidR="00B8628D" w:rsidRDefault="00B8628D" w:rsidP="00B8628D">
      <w:pPr>
        <w:jc w:val="center"/>
        <w:rPr>
          <w:rFonts w:ascii="Times New Roman" w:eastAsiaTheme="minorEastAsia" w:hAnsi="Times New Roman" w:cs="Times New Roman"/>
          <w:b/>
          <w:bCs/>
          <w:color w:val="00206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B8628D" w:rsidTr="00342BD1">
        <w:tc>
          <w:tcPr>
            <w:tcW w:w="9062" w:type="dxa"/>
            <w:gridSpan w:val="2"/>
          </w:tcPr>
          <w:p w:rsidR="00B8628D" w:rsidRPr="00294400" w:rsidRDefault="00126D24" w:rsidP="0029440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6D24">
              <w:rPr>
                <w:rFonts w:ascii="Times New Roman" w:hAnsi="Times New Roman" w:cs="Times New Roman"/>
                <w:b/>
              </w:rPr>
              <w:t>PARTICIPANT INFORMATION</w:t>
            </w:r>
          </w:p>
        </w:tc>
      </w:tr>
      <w:tr w:rsidR="00B8628D" w:rsidTr="00126D24">
        <w:tc>
          <w:tcPr>
            <w:tcW w:w="5240" w:type="dxa"/>
          </w:tcPr>
          <w:p w:rsidR="00B8628D" w:rsidRPr="00294400" w:rsidRDefault="00126D24" w:rsidP="00294400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6D24">
              <w:rPr>
                <w:rFonts w:ascii="Times New Roman" w:hAnsi="Times New Roman" w:cs="Times New Roman"/>
                <w:b/>
              </w:rPr>
              <w:t>TC Identification number</w:t>
            </w:r>
          </w:p>
        </w:tc>
        <w:tc>
          <w:tcPr>
            <w:tcW w:w="3822" w:type="dxa"/>
          </w:tcPr>
          <w:p w:rsidR="00B8628D" w:rsidRPr="00294400" w:rsidRDefault="00B8628D" w:rsidP="00294400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D24" w:rsidTr="00126D24">
        <w:tc>
          <w:tcPr>
            <w:tcW w:w="5240" w:type="dxa"/>
          </w:tcPr>
          <w:p w:rsidR="00126D24" w:rsidRPr="00126D24" w:rsidRDefault="00126D24" w:rsidP="00126D24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6D24">
              <w:rPr>
                <w:rFonts w:ascii="Times New Roman" w:hAnsi="Times New Roman" w:cs="Times New Roman"/>
                <w:b/>
              </w:rPr>
              <w:t>Name and surname</w:t>
            </w:r>
          </w:p>
        </w:tc>
        <w:tc>
          <w:tcPr>
            <w:tcW w:w="3822" w:type="dxa"/>
          </w:tcPr>
          <w:p w:rsidR="00126D24" w:rsidRPr="00294400" w:rsidRDefault="00126D24" w:rsidP="00126D24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D24" w:rsidTr="00126D24">
        <w:tc>
          <w:tcPr>
            <w:tcW w:w="5240" w:type="dxa"/>
          </w:tcPr>
          <w:p w:rsidR="00126D24" w:rsidRPr="00126D24" w:rsidRDefault="00126D24" w:rsidP="00126D24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6D24">
              <w:rPr>
                <w:rFonts w:ascii="Times New Roman" w:hAnsi="Times New Roman" w:cs="Times New Roman"/>
                <w:b/>
              </w:rPr>
              <w:t>Phone number</w:t>
            </w:r>
          </w:p>
        </w:tc>
        <w:tc>
          <w:tcPr>
            <w:tcW w:w="3822" w:type="dxa"/>
          </w:tcPr>
          <w:p w:rsidR="00126D24" w:rsidRPr="00294400" w:rsidRDefault="00126D24" w:rsidP="00126D24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D24" w:rsidTr="00126D24">
        <w:tc>
          <w:tcPr>
            <w:tcW w:w="5240" w:type="dxa"/>
          </w:tcPr>
          <w:p w:rsidR="00126D24" w:rsidRPr="00126D24" w:rsidRDefault="00126D24" w:rsidP="00126D24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6D24">
              <w:rPr>
                <w:rFonts w:ascii="Times New Roman" w:hAnsi="Times New Roman" w:cs="Times New Roman"/>
                <w:b/>
              </w:rPr>
              <w:t>E-mail address</w:t>
            </w:r>
          </w:p>
        </w:tc>
        <w:tc>
          <w:tcPr>
            <w:tcW w:w="3822" w:type="dxa"/>
          </w:tcPr>
          <w:p w:rsidR="00126D24" w:rsidRPr="00294400" w:rsidRDefault="00126D24" w:rsidP="00126D24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D24" w:rsidTr="00126D24">
        <w:tc>
          <w:tcPr>
            <w:tcW w:w="5240" w:type="dxa"/>
            <w:vMerge w:val="restart"/>
          </w:tcPr>
          <w:p w:rsidR="00126D24" w:rsidRPr="00126D24" w:rsidRDefault="00126D24" w:rsidP="00126D24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6D24">
              <w:rPr>
                <w:rFonts w:ascii="Times New Roman" w:hAnsi="Times New Roman" w:cs="Times New Roman"/>
                <w:b/>
              </w:rPr>
              <w:t>Graduated University/Department/Year</w:t>
            </w:r>
          </w:p>
        </w:tc>
        <w:tc>
          <w:tcPr>
            <w:tcW w:w="3822" w:type="dxa"/>
          </w:tcPr>
          <w:p w:rsidR="00126D24" w:rsidRPr="00294400" w:rsidRDefault="00126D24" w:rsidP="00126D24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628D" w:rsidTr="00126D24">
        <w:tc>
          <w:tcPr>
            <w:tcW w:w="5240" w:type="dxa"/>
            <w:vMerge/>
          </w:tcPr>
          <w:p w:rsidR="00B8628D" w:rsidRPr="00294400" w:rsidRDefault="00B8628D" w:rsidP="00294400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2" w:type="dxa"/>
          </w:tcPr>
          <w:p w:rsidR="00B8628D" w:rsidRPr="00294400" w:rsidRDefault="00B8628D" w:rsidP="00294400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628D" w:rsidTr="00126D24">
        <w:tc>
          <w:tcPr>
            <w:tcW w:w="5240" w:type="dxa"/>
          </w:tcPr>
          <w:p w:rsidR="00B8628D" w:rsidRPr="00294400" w:rsidRDefault="00126D24" w:rsidP="00294400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6D24">
              <w:rPr>
                <w:rFonts w:ascii="Times New Roman" w:hAnsi="Times New Roman" w:cs="Times New Roman"/>
                <w:b/>
              </w:rPr>
              <w:t>If you are a student, the level of education you are in</w:t>
            </w:r>
          </w:p>
        </w:tc>
        <w:tc>
          <w:tcPr>
            <w:tcW w:w="3822" w:type="dxa"/>
          </w:tcPr>
          <w:p w:rsidR="00B8628D" w:rsidRPr="00294400" w:rsidRDefault="00B8628D" w:rsidP="00294400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628D" w:rsidTr="00126D24">
        <w:tc>
          <w:tcPr>
            <w:tcW w:w="5240" w:type="dxa"/>
          </w:tcPr>
          <w:p w:rsidR="00B8628D" w:rsidRPr="00294400" w:rsidRDefault="00126D24" w:rsidP="00294400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6D24">
              <w:rPr>
                <w:rFonts w:ascii="Times New Roman" w:hAnsi="Times New Roman" w:cs="Times New Roman"/>
                <w:b/>
              </w:rPr>
              <w:t>Your actual job and position</w:t>
            </w:r>
          </w:p>
        </w:tc>
        <w:tc>
          <w:tcPr>
            <w:tcW w:w="3822" w:type="dxa"/>
          </w:tcPr>
          <w:p w:rsidR="00B8628D" w:rsidRPr="00294400" w:rsidRDefault="00B8628D" w:rsidP="00294400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628D" w:rsidTr="00126D24">
        <w:tc>
          <w:tcPr>
            <w:tcW w:w="5240" w:type="dxa"/>
          </w:tcPr>
          <w:p w:rsidR="00294400" w:rsidRDefault="00294400" w:rsidP="00294400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26D24" w:rsidRDefault="00126D24" w:rsidP="00294400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4400" w:rsidRDefault="00126D24" w:rsidP="00294400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6D24">
              <w:rPr>
                <w:rFonts w:ascii="Times New Roman" w:hAnsi="Times New Roman" w:cs="Times New Roman"/>
                <w:b/>
              </w:rPr>
              <w:t>The reason for your participation in the course program</w:t>
            </w:r>
          </w:p>
          <w:p w:rsidR="00294400" w:rsidRDefault="00294400" w:rsidP="00294400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26D24" w:rsidRPr="00294400" w:rsidRDefault="00126D24" w:rsidP="00294400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2" w:type="dxa"/>
          </w:tcPr>
          <w:p w:rsidR="00B8628D" w:rsidRDefault="00B8628D" w:rsidP="00294400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94400" w:rsidRDefault="00294400" w:rsidP="00294400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94400" w:rsidRDefault="00294400" w:rsidP="00294400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94400" w:rsidRDefault="00294400" w:rsidP="00294400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94400" w:rsidRPr="00294400" w:rsidRDefault="00294400" w:rsidP="00294400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628D" w:rsidRDefault="00B8628D" w:rsidP="00B8628D">
      <w:pPr>
        <w:jc w:val="center"/>
      </w:pPr>
    </w:p>
    <w:p w:rsidR="00294400" w:rsidRDefault="00294400" w:rsidP="00B8628D">
      <w:pPr>
        <w:jc w:val="center"/>
      </w:pPr>
    </w:p>
    <w:p w:rsidR="00B8628D" w:rsidRDefault="00126D24" w:rsidP="00B8628D">
      <w:pPr>
        <w:pStyle w:val="AralkYok"/>
        <w:spacing w:line="276" w:lineRule="auto"/>
        <w:jc w:val="both"/>
        <w:rPr>
          <w:rFonts w:ascii="Times New Roman" w:hAnsi="Times New Roman" w:cs="Times New Roman"/>
          <w:b/>
        </w:rPr>
      </w:pPr>
      <w:r w:rsidRPr="00126D24">
        <w:rPr>
          <w:rFonts w:ascii="Times New Roman" w:hAnsi="Times New Roman" w:cs="Times New Roman"/>
          <w:b/>
        </w:rPr>
        <w:t xml:space="preserve">Number of Course </w:t>
      </w:r>
      <w:r>
        <w:rPr>
          <w:rFonts w:ascii="Times New Roman" w:hAnsi="Times New Roman" w:cs="Times New Roman"/>
          <w:b/>
        </w:rPr>
        <w:t xml:space="preserve">Participants: </w:t>
      </w:r>
      <w:r w:rsidR="00551E2E">
        <w:rPr>
          <w:rFonts w:ascii="Times New Roman" w:hAnsi="Times New Roman" w:cs="Times New Roman"/>
        </w:rPr>
        <w:t>12 (Limited</w:t>
      </w:r>
      <w:r w:rsidRPr="00126D24">
        <w:rPr>
          <w:rFonts w:ascii="Times New Roman" w:hAnsi="Times New Roman" w:cs="Times New Roman"/>
        </w:rPr>
        <w:t>)</w:t>
      </w:r>
    </w:p>
    <w:p w:rsidR="00294400" w:rsidRDefault="00294400" w:rsidP="00B8628D">
      <w:pPr>
        <w:pStyle w:val="AralkYok"/>
        <w:spacing w:line="276" w:lineRule="auto"/>
        <w:jc w:val="both"/>
        <w:rPr>
          <w:rFonts w:ascii="Times New Roman" w:hAnsi="Times New Roman" w:cs="Times New Roman"/>
          <w:b/>
        </w:rPr>
      </w:pPr>
    </w:p>
    <w:p w:rsidR="00126D24" w:rsidRPr="00B81109" w:rsidRDefault="00126D24" w:rsidP="00B81109">
      <w:pPr>
        <w:pStyle w:val="AralkYok"/>
        <w:spacing w:line="276" w:lineRule="auto"/>
        <w:jc w:val="both"/>
        <w:rPr>
          <w:rFonts w:ascii="Times New Roman" w:hAnsi="Times New Roman" w:cs="Times New Roman"/>
        </w:rPr>
      </w:pPr>
      <w:r w:rsidRPr="00126D24">
        <w:rPr>
          <w:rFonts w:ascii="Times New Roman" w:hAnsi="Times New Roman" w:cs="Times New Roman"/>
          <w:b/>
        </w:rPr>
        <w:t xml:space="preserve">Application: </w:t>
      </w:r>
      <w:r w:rsidRPr="00126D24">
        <w:rPr>
          <w:rFonts w:ascii="Times New Roman" w:hAnsi="Times New Roman" w:cs="Times New Roman"/>
        </w:rPr>
        <w:t xml:space="preserve">Researchers who want to participate in the course must fill in the </w:t>
      </w:r>
      <w:r w:rsidRPr="00D65DB7">
        <w:rPr>
          <w:rFonts w:ascii="Times New Roman" w:hAnsi="Times New Roman" w:cs="Times New Roman"/>
          <w:highlight w:val="yellow"/>
        </w:rPr>
        <w:t>application f</w:t>
      </w:r>
      <w:r w:rsidR="00203EA2" w:rsidRPr="00D65DB7">
        <w:rPr>
          <w:rFonts w:ascii="Times New Roman" w:hAnsi="Times New Roman" w:cs="Times New Roman"/>
          <w:highlight w:val="yellow"/>
        </w:rPr>
        <w:t>orm</w:t>
      </w:r>
      <w:r w:rsidR="00203EA2">
        <w:rPr>
          <w:rFonts w:ascii="Times New Roman" w:hAnsi="Times New Roman" w:cs="Times New Roman"/>
        </w:rPr>
        <w:t xml:space="preserve"> and send it to the address </w:t>
      </w:r>
      <w:r w:rsidR="00203EA2" w:rsidRPr="00D65DB7">
        <w:rPr>
          <w:rFonts w:ascii="Times New Roman" w:hAnsi="Times New Roman" w:cs="Times New Roman"/>
          <w:b/>
        </w:rPr>
        <w:t>y</w:t>
      </w:r>
      <w:r w:rsidRPr="00D65DB7">
        <w:rPr>
          <w:rFonts w:ascii="Times New Roman" w:hAnsi="Times New Roman" w:cs="Times New Roman"/>
          <w:b/>
        </w:rPr>
        <w:t xml:space="preserve">asam@gazi.edu.tr </w:t>
      </w:r>
      <w:r w:rsidRPr="00126D24">
        <w:rPr>
          <w:rFonts w:ascii="Times New Roman" w:hAnsi="Times New Roman" w:cs="Times New Roman"/>
        </w:rPr>
        <w:t>to pre-register.</w:t>
      </w:r>
      <w:r>
        <w:rPr>
          <w:rFonts w:ascii="Times New Roman" w:hAnsi="Times New Roman" w:cs="Times New Roman"/>
        </w:rPr>
        <w:t xml:space="preserve"> </w:t>
      </w:r>
      <w:r w:rsidRPr="00126D24">
        <w:rPr>
          <w:rFonts w:ascii="Times New Roman" w:hAnsi="Times New Roman" w:cs="Times New Roman"/>
        </w:rPr>
        <w:t>A list of trainees will be created among researchers who have pre-registered until the application deadline.</w:t>
      </w:r>
      <w:r w:rsidRPr="00126D24">
        <w:t xml:space="preserve"> </w:t>
      </w:r>
      <w:r w:rsidRPr="00126D24">
        <w:rPr>
          <w:rFonts w:ascii="Times New Roman" w:hAnsi="Times New Roman" w:cs="Times New Roman"/>
        </w:rPr>
        <w:t xml:space="preserve">The list of trainees whose registration process has been completed and will attend the course will be published on the web address </w:t>
      </w:r>
      <w:r w:rsidRPr="00B81109">
        <w:rPr>
          <w:rFonts w:ascii="Times New Roman" w:hAnsi="Times New Roman" w:cs="Times New Roman"/>
          <w:b/>
        </w:rPr>
        <w:t>http://www.yasam.gazi.edu.tr.</w:t>
      </w:r>
      <w:r w:rsidR="00B81109">
        <w:rPr>
          <w:rFonts w:ascii="Times New Roman" w:hAnsi="Times New Roman" w:cs="Times New Roman"/>
        </w:rPr>
        <w:t xml:space="preserve"> </w:t>
      </w:r>
      <w:r w:rsidR="00B81109" w:rsidRPr="00B81109">
        <w:rPr>
          <w:rFonts w:ascii="Times New Roman" w:hAnsi="Times New Roman" w:cs="Times New Roman"/>
        </w:rPr>
        <w:t>For final registration, the course participation fee must be paid to the IBAN number of the Life Sciences Research and Application Center revolving fund account.</w:t>
      </w:r>
      <w:r w:rsidR="00B81109">
        <w:rPr>
          <w:rFonts w:ascii="Times New Roman" w:hAnsi="Times New Roman" w:cs="Times New Roman"/>
        </w:rPr>
        <w:t xml:space="preserve"> </w:t>
      </w:r>
      <w:r w:rsidR="00B81109" w:rsidRPr="00B81109">
        <w:rPr>
          <w:rFonts w:ascii="Times New Roman" w:hAnsi="Times New Roman" w:cs="Times New Roman"/>
        </w:rPr>
        <w:t xml:space="preserve">In addition, students are required to send their student documents and payment receipts to </w:t>
      </w:r>
      <w:r w:rsidR="00B81109" w:rsidRPr="00B81109">
        <w:rPr>
          <w:rFonts w:ascii="Times New Roman" w:hAnsi="Times New Roman" w:cs="Times New Roman"/>
          <w:b/>
        </w:rPr>
        <w:t>yasam@gazi.edu.tr</w:t>
      </w:r>
      <w:r w:rsidR="00B81109" w:rsidRPr="00B81109">
        <w:rPr>
          <w:rFonts w:ascii="Times New Roman" w:hAnsi="Times New Roman" w:cs="Times New Roman"/>
        </w:rPr>
        <w:t xml:space="preserve"> until 13 September 2022. At the end of the course, th</w:t>
      </w:r>
      <w:r w:rsidR="00D65DB7">
        <w:rPr>
          <w:rFonts w:ascii="Times New Roman" w:hAnsi="Times New Roman" w:cs="Times New Roman"/>
        </w:rPr>
        <w:t xml:space="preserve">e participants will be given a </w:t>
      </w:r>
      <w:r w:rsidR="00B81109" w:rsidRPr="00D65DB7">
        <w:rPr>
          <w:rFonts w:ascii="Times New Roman" w:hAnsi="Times New Roman" w:cs="Times New Roman"/>
          <w:b/>
        </w:rPr>
        <w:t>Certificate of Participation</w:t>
      </w:r>
      <w:r w:rsidR="00B81109" w:rsidRPr="00B81109">
        <w:rPr>
          <w:rFonts w:ascii="Times New Roman" w:hAnsi="Times New Roman" w:cs="Times New Roman"/>
        </w:rPr>
        <w:t xml:space="preserve"> by Gazi University.</w:t>
      </w:r>
    </w:p>
    <w:p w:rsidR="00294400" w:rsidRDefault="00294400" w:rsidP="00B8628D">
      <w:pPr>
        <w:jc w:val="center"/>
      </w:pPr>
    </w:p>
    <w:p w:rsidR="00B81109" w:rsidRDefault="00B81109" w:rsidP="00B81109">
      <w:pPr>
        <w:jc w:val="center"/>
        <w:rPr>
          <w:rFonts w:ascii="Times New Roman" w:eastAsiaTheme="minorEastAsia" w:hAnsi="Times New Roman" w:cs="Times New Roman"/>
          <w:lang w:eastAsia="tr-TR"/>
        </w:rPr>
      </w:pPr>
      <w:r w:rsidRPr="00B81109">
        <w:rPr>
          <w:rFonts w:ascii="Times New Roman" w:eastAsiaTheme="minorEastAsia" w:hAnsi="Times New Roman" w:cs="Times New Roman"/>
          <w:b/>
          <w:lang w:eastAsia="tr-TR"/>
        </w:rPr>
        <w:t xml:space="preserve">Contact: </w:t>
      </w:r>
      <w:r w:rsidRPr="00B81109">
        <w:rPr>
          <w:rFonts w:ascii="Times New Roman" w:eastAsiaTheme="minorEastAsia" w:hAnsi="Times New Roman" w:cs="Times New Roman"/>
          <w:lang w:eastAsia="tr-TR"/>
        </w:rPr>
        <w:t>Gazi University, Life Sciences Research and Application</w:t>
      </w:r>
      <w:r>
        <w:rPr>
          <w:rFonts w:ascii="Times New Roman" w:eastAsiaTheme="minorEastAsia" w:hAnsi="Times New Roman" w:cs="Times New Roman"/>
          <w:lang w:eastAsia="tr-TR"/>
        </w:rPr>
        <w:t xml:space="preserve"> Center, 06830, Gölbaşı/ANKARA.</w:t>
      </w:r>
    </w:p>
    <w:p w:rsidR="00B8628D" w:rsidRPr="00B81109" w:rsidRDefault="00B81109" w:rsidP="00B81109">
      <w:pPr>
        <w:jc w:val="center"/>
        <w:rPr>
          <w:rFonts w:ascii="Times New Roman" w:eastAsiaTheme="minorEastAsia" w:hAnsi="Times New Roman" w:cs="Times New Roman"/>
          <w:lang w:eastAsia="tr-TR"/>
        </w:rPr>
      </w:pPr>
      <w:r>
        <w:rPr>
          <w:rFonts w:ascii="Times New Roman" w:eastAsiaTheme="minorEastAsia" w:hAnsi="Times New Roman" w:cs="Times New Roman"/>
          <w:lang w:eastAsia="tr-TR"/>
        </w:rPr>
        <w:t>y</w:t>
      </w:r>
      <w:r w:rsidRPr="00B81109">
        <w:rPr>
          <w:rFonts w:ascii="Times New Roman" w:eastAsiaTheme="minorEastAsia" w:hAnsi="Times New Roman" w:cs="Times New Roman"/>
          <w:lang w:eastAsia="tr-TR"/>
        </w:rPr>
        <w:t>asam@gazi.edu.tr, Tel: 0 (312) 4846270.</w:t>
      </w:r>
    </w:p>
    <w:sectPr w:rsidR="00B8628D" w:rsidRPr="00B81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779" w:rsidRDefault="00F92779" w:rsidP="00BA07CA">
      <w:pPr>
        <w:spacing w:after="0" w:line="240" w:lineRule="auto"/>
      </w:pPr>
      <w:r>
        <w:separator/>
      </w:r>
    </w:p>
  </w:endnote>
  <w:endnote w:type="continuationSeparator" w:id="0">
    <w:p w:rsidR="00F92779" w:rsidRDefault="00F92779" w:rsidP="00BA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779" w:rsidRDefault="00F92779" w:rsidP="00BA07CA">
      <w:pPr>
        <w:spacing w:after="0" w:line="240" w:lineRule="auto"/>
      </w:pPr>
      <w:r>
        <w:separator/>
      </w:r>
    </w:p>
  </w:footnote>
  <w:footnote w:type="continuationSeparator" w:id="0">
    <w:p w:rsidR="00F92779" w:rsidRDefault="00F92779" w:rsidP="00BA0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DF"/>
    <w:rsid w:val="0004484E"/>
    <w:rsid w:val="00126D24"/>
    <w:rsid w:val="00203EA2"/>
    <w:rsid w:val="00294400"/>
    <w:rsid w:val="003F16F8"/>
    <w:rsid w:val="00551E2E"/>
    <w:rsid w:val="00B529DF"/>
    <w:rsid w:val="00B81109"/>
    <w:rsid w:val="00B8628D"/>
    <w:rsid w:val="00BA07CA"/>
    <w:rsid w:val="00BC4D7C"/>
    <w:rsid w:val="00D65DB7"/>
    <w:rsid w:val="00E2064E"/>
    <w:rsid w:val="00F9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D415"/>
  <w15:chartTrackingRefBased/>
  <w15:docId w15:val="{DC2932CC-0F89-4A75-9D03-B2AB0AE2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B8628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8628D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B8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8628D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A0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07CA"/>
  </w:style>
  <w:style w:type="paragraph" w:styleId="AltBilgi">
    <w:name w:val="footer"/>
    <w:basedOn w:val="Normal"/>
    <w:link w:val="AltBilgiChar"/>
    <w:uiPriority w:val="99"/>
    <w:unhideWhenUsed/>
    <w:rsid w:val="00BA0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0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ysmblm9</dc:creator>
  <cp:keywords/>
  <dc:description/>
  <cp:lastModifiedBy>aslıhan demirkaya</cp:lastModifiedBy>
  <cp:revision>10</cp:revision>
  <dcterms:created xsi:type="dcterms:W3CDTF">2022-08-31T20:08:00Z</dcterms:created>
  <dcterms:modified xsi:type="dcterms:W3CDTF">2022-08-31T21:10:00Z</dcterms:modified>
</cp:coreProperties>
</file>